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6CA" w:rsidRDefault="00F736CA" w:rsidP="00F736CA">
      <w:pPr>
        <w:ind w:firstLineChars="118" w:firstLine="283"/>
        <w:jc w:val="left"/>
        <w:rPr>
          <w:sz w:val="24"/>
        </w:rPr>
      </w:pPr>
      <w:r>
        <w:rPr>
          <w:sz w:val="24"/>
        </w:rPr>
        <w:t>若葉2020.</w:t>
      </w:r>
      <w:r w:rsidR="00F446AB">
        <w:rPr>
          <w:sz w:val="24"/>
        </w:rPr>
        <w:t>2.</w:t>
      </w:r>
    </w:p>
    <w:p w:rsidR="004F31B6" w:rsidRDefault="004F31B6" w:rsidP="00E234E6">
      <w:pPr>
        <w:ind w:firstLineChars="118" w:firstLine="283"/>
        <w:jc w:val="center"/>
        <w:rPr>
          <w:sz w:val="24"/>
        </w:rPr>
      </w:pPr>
      <w:r>
        <w:rPr>
          <w:rFonts w:hint="eastAsia"/>
          <w:sz w:val="24"/>
        </w:rPr>
        <w:t>いのち</w:t>
      </w:r>
      <w:r w:rsidR="008E154C">
        <w:rPr>
          <w:rFonts w:hint="eastAsia"/>
          <w:sz w:val="24"/>
        </w:rPr>
        <w:t>を考える</w:t>
      </w:r>
    </w:p>
    <w:p w:rsidR="00243526" w:rsidRDefault="00243526" w:rsidP="00E234E6">
      <w:pPr>
        <w:ind w:firstLineChars="118" w:firstLine="283"/>
        <w:jc w:val="center"/>
        <w:rPr>
          <w:sz w:val="24"/>
        </w:rPr>
      </w:pPr>
    </w:p>
    <w:p w:rsidR="00243526" w:rsidRPr="00243526" w:rsidRDefault="00243526" w:rsidP="00E234E6">
      <w:pPr>
        <w:ind w:firstLineChars="118" w:firstLine="283"/>
        <w:jc w:val="center"/>
        <w:rPr>
          <w:sz w:val="24"/>
        </w:rPr>
      </w:pPr>
      <w:r>
        <w:rPr>
          <w:rFonts w:hint="eastAsia"/>
          <w:sz w:val="24"/>
        </w:rPr>
        <w:t>中村　肇</w:t>
      </w:r>
    </w:p>
    <w:p w:rsidR="004F31B6" w:rsidRDefault="004F31B6" w:rsidP="00E234E6">
      <w:pPr>
        <w:ind w:firstLineChars="118" w:firstLine="283"/>
        <w:jc w:val="left"/>
        <w:rPr>
          <w:sz w:val="24"/>
        </w:rPr>
      </w:pPr>
    </w:p>
    <w:p w:rsidR="004137D1" w:rsidRDefault="00F473F0" w:rsidP="00E234E6">
      <w:pPr>
        <w:ind w:firstLineChars="118" w:firstLine="283"/>
        <w:jc w:val="left"/>
        <w:rPr>
          <w:sz w:val="24"/>
        </w:rPr>
      </w:pPr>
      <w:r w:rsidRPr="004137D1">
        <w:rPr>
          <w:rFonts w:hint="eastAsia"/>
          <w:sz w:val="24"/>
        </w:rPr>
        <w:t>昨年暮れのある日、体調を崩し、外出も控えていた。</w:t>
      </w:r>
      <w:r w:rsidR="004137D1">
        <w:rPr>
          <w:rFonts w:hint="eastAsia"/>
          <w:sz w:val="24"/>
        </w:rPr>
        <w:t>所在無げにしていたところ</w:t>
      </w:r>
      <w:r w:rsidRPr="004137D1">
        <w:rPr>
          <w:rFonts w:hint="eastAsia"/>
          <w:sz w:val="24"/>
        </w:rPr>
        <w:t>、うっすらと埃を被った本棚に、「般若心経」</w:t>
      </w:r>
      <w:r w:rsidR="004137D1" w:rsidRPr="004137D1">
        <w:rPr>
          <w:rFonts w:hint="eastAsia"/>
          <w:sz w:val="24"/>
        </w:rPr>
        <w:t>（</w:t>
      </w:r>
      <w:r w:rsidR="004137D1">
        <w:rPr>
          <w:rFonts w:hint="eastAsia"/>
          <w:sz w:val="24"/>
        </w:rPr>
        <w:t>新井満著）を見つけた。その横には、瀬戸内寂聴さんの</w:t>
      </w:r>
      <w:r w:rsidR="004137D1" w:rsidRPr="004137D1">
        <w:rPr>
          <w:rFonts w:hint="eastAsia"/>
          <w:sz w:val="24"/>
        </w:rPr>
        <w:t>「般若心経」</w:t>
      </w:r>
      <w:r w:rsidR="004137D1">
        <w:rPr>
          <w:rFonts w:hint="eastAsia"/>
          <w:sz w:val="24"/>
        </w:rPr>
        <w:t>も並んで置かれていた。</w:t>
      </w:r>
    </w:p>
    <w:p w:rsidR="00513D17" w:rsidRDefault="004137D1" w:rsidP="00E234E6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>いずれも2005年</w:t>
      </w:r>
      <w:r w:rsidR="00FE1082">
        <w:rPr>
          <w:rFonts w:hint="eastAsia"/>
          <w:sz w:val="24"/>
        </w:rPr>
        <w:t>頃</w:t>
      </w:r>
      <w:r>
        <w:rPr>
          <w:rFonts w:hint="eastAsia"/>
          <w:sz w:val="24"/>
        </w:rPr>
        <w:t>の発行で、</w:t>
      </w:r>
      <w:r w:rsidR="00AF1776">
        <w:rPr>
          <w:rFonts w:hint="eastAsia"/>
          <w:sz w:val="24"/>
        </w:rPr>
        <w:t>大学を定年退官し、こども病院</w:t>
      </w:r>
      <w:r w:rsidR="00FE1082">
        <w:rPr>
          <w:rFonts w:hint="eastAsia"/>
          <w:sz w:val="24"/>
        </w:rPr>
        <w:t>に</w:t>
      </w:r>
      <w:r w:rsidR="00AF1776">
        <w:rPr>
          <w:rFonts w:hint="eastAsia"/>
          <w:sz w:val="24"/>
        </w:rPr>
        <w:t>いた頃であろう。なぜこの時期にこれらの本を手にしたか定かな記憶はないが、人生の折り返し点を迎え、</w:t>
      </w:r>
      <w:r w:rsidR="00FE1082">
        <w:rPr>
          <w:rFonts w:hint="eastAsia"/>
          <w:sz w:val="24"/>
        </w:rPr>
        <w:t>手にとってみたのであろう</w:t>
      </w:r>
      <w:r w:rsidR="00AF1776">
        <w:rPr>
          <w:rFonts w:hint="eastAsia"/>
          <w:sz w:val="24"/>
        </w:rPr>
        <w:t>。瀬戸内寂聴さんの</w:t>
      </w:r>
      <w:r w:rsidR="00AF1776" w:rsidRPr="004137D1">
        <w:rPr>
          <w:rFonts w:hint="eastAsia"/>
          <w:sz w:val="24"/>
        </w:rPr>
        <w:t>「般若心経」</w:t>
      </w:r>
      <w:r w:rsidR="00AF1776">
        <w:rPr>
          <w:rFonts w:hint="eastAsia"/>
          <w:sz w:val="24"/>
        </w:rPr>
        <w:t>は半分ほど読んだところに栞が挟まれたままになっていた。</w:t>
      </w:r>
    </w:p>
    <w:p w:rsidR="00E234E6" w:rsidRDefault="00513D17" w:rsidP="00E234E6">
      <w:pPr>
        <w:ind w:firstLineChars="118" w:firstLine="283"/>
        <w:jc w:val="left"/>
        <w:rPr>
          <w:sz w:val="24"/>
        </w:rPr>
      </w:pPr>
      <w:r w:rsidRPr="004137D1">
        <w:rPr>
          <w:rFonts w:hint="eastAsia"/>
          <w:sz w:val="24"/>
        </w:rPr>
        <w:t>「般若心経」</w:t>
      </w:r>
      <w:r>
        <w:rPr>
          <w:rFonts w:hint="eastAsia"/>
          <w:sz w:val="24"/>
        </w:rPr>
        <w:t>は</w:t>
      </w:r>
      <w:r w:rsidR="00414F96">
        <w:rPr>
          <w:rFonts w:hint="eastAsia"/>
          <w:sz w:val="24"/>
        </w:rPr>
        <w:t>本文2</w:t>
      </w:r>
      <w:r w:rsidR="00414F96">
        <w:rPr>
          <w:sz w:val="24"/>
        </w:rPr>
        <w:t>66</w:t>
      </w:r>
      <w:r>
        <w:rPr>
          <w:rFonts w:hint="eastAsia"/>
          <w:sz w:val="24"/>
        </w:rPr>
        <w:t>文字からなる経文であり、</w:t>
      </w:r>
      <w:r w:rsidR="007C36C3">
        <w:rPr>
          <w:rFonts w:hint="eastAsia"/>
          <w:sz w:val="24"/>
        </w:rPr>
        <w:t>天台宗の開祖最澄、真言宗の開祖空海によって伝来した仏教であり、宗派を問わず詠まれている</w:t>
      </w:r>
      <w:r w:rsidR="00414F96">
        <w:rPr>
          <w:rFonts w:hint="eastAsia"/>
          <w:sz w:val="24"/>
        </w:rPr>
        <w:t>。</w:t>
      </w:r>
      <w:r w:rsidR="00CE0A0D">
        <w:rPr>
          <w:rFonts w:hint="eastAsia"/>
          <w:sz w:val="24"/>
        </w:rPr>
        <w:t>「色即是空」、「空即是色」は大変有名な文言であるが、</w:t>
      </w:r>
      <w:r w:rsidR="00E234E6">
        <w:rPr>
          <w:rFonts w:hint="eastAsia"/>
          <w:sz w:val="24"/>
        </w:rPr>
        <w:t>解ったような、解らない</w:t>
      </w:r>
      <w:r w:rsidR="007C0EF0">
        <w:rPr>
          <w:rFonts w:hint="eastAsia"/>
          <w:sz w:val="24"/>
        </w:rPr>
        <w:t>ような話</w:t>
      </w:r>
      <w:r w:rsidR="00E234E6">
        <w:rPr>
          <w:rFonts w:hint="eastAsia"/>
          <w:sz w:val="24"/>
        </w:rPr>
        <w:t>で</w:t>
      </w:r>
      <w:r w:rsidR="00FE1082">
        <w:rPr>
          <w:rFonts w:hint="eastAsia"/>
          <w:sz w:val="24"/>
        </w:rPr>
        <w:t>ある</w:t>
      </w:r>
      <w:r w:rsidR="00E234E6">
        <w:rPr>
          <w:rFonts w:hint="eastAsia"/>
          <w:sz w:val="24"/>
        </w:rPr>
        <w:t>。</w:t>
      </w:r>
    </w:p>
    <w:p w:rsidR="007E5624" w:rsidRDefault="00BF744B" w:rsidP="00E234E6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>新井満</w:t>
      </w:r>
      <w:r w:rsidR="00513D17">
        <w:rPr>
          <w:rFonts w:hint="eastAsia"/>
          <w:sz w:val="24"/>
        </w:rPr>
        <w:t>氏</w:t>
      </w:r>
      <w:r>
        <w:rPr>
          <w:rFonts w:hint="eastAsia"/>
          <w:sz w:val="24"/>
        </w:rPr>
        <w:t>の</w:t>
      </w:r>
      <w:r w:rsidRPr="004137D1">
        <w:rPr>
          <w:rFonts w:hint="eastAsia"/>
          <w:sz w:val="24"/>
        </w:rPr>
        <w:t>「般若心経」</w:t>
      </w:r>
      <w:r>
        <w:rPr>
          <w:rFonts w:hint="eastAsia"/>
          <w:sz w:val="24"/>
        </w:rPr>
        <w:t>は７０</w:t>
      </w:r>
      <w:r w:rsidR="00FE1082">
        <w:rPr>
          <w:rFonts w:hint="eastAsia"/>
          <w:sz w:val="24"/>
        </w:rPr>
        <w:t>頁ほど</w:t>
      </w:r>
      <w:r>
        <w:rPr>
          <w:rFonts w:hint="eastAsia"/>
          <w:sz w:val="24"/>
        </w:rPr>
        <w:t>の小冊子で</w:t>
      </w:r>
      <w:r w:rsidR="00513D17">
        <w:rPr>
          <w:rFonts w:hint="eastAsia"/>
          <w:sz w:val="24"/>
        </w:rPr>
        <w:t>あり、一気に通読でき</w:t>
      </w:r>
      <w:r w:rsidR="00FE1082">
        <w:rPr>
          <w:rFonts w:hint="eastAsia"/>
          <w:sz w:val="24"/>
        </w:rPr>
        <w:t>る</w:t>
      </w:r>
      <w:r w:rsidR="00513D17">
        <w:rPr>
          <w:rFonts w:hint="eastAsia"/>
          <w:sz w:val="24"/>
        </w:rPr>
        <w:t>。</w:t>
      </w:r>
      <w:r w:rsidR="00E234E6">
        <w:rPr>
          <w:rFonts w:hint="eastAsia"/>
          <w:sz w:val="24"/>
        </w:rPr>
        <w:t>『無数のいのちが寄り集って、あなたといういのちを成している』</w:t>
      </w:r>
      <w:r w:rsidR="007E5624">
        <w:rPr>
          <w:rFonts w:hint="eastAsia"/>
          <w:sz w:val="24"/>
        </w:rPr>
        <w:t>という文言に惹きつけられた。</w:t>
      </w:r>
    </w:p>
    <w:p w:rsidR="002973A1" w:rsidRDefault="002973A1" w:rsidP="00E234E6">
      <w:pPr>
        <w:ind w:firstLineChars="118" w:firstLine="283"/>
        <w:jc w:val="left"/>
        <w:rPr>
          <w:sz w:val="24"/>
        </w:rPr>
      </w:pPr>
    </w:p>
    <w:p w:rsidR="007E5624" w:rsidRDefault="007E5624" w:rsidP="00E20DEC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>あなたを産んでくれたのは父と母だ。</w:t>
      </w:r>
    </w:p>
    <w:p w:rsidR="007E5624" w:rsidRDefault="007E5624" w:rsidP="00E20DEC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>その父にも、また父と母がいて、</w:t>
      </w:r>
    </w:p>
    <w:p w:rsidR="00AF1776" w:rsidRDefault="007E5624" w:rsidP="00E20DEC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>その母にも、また父と母がいる。</w:t>
      </w:r>
    </w:p>
    <w:p w:rsidR="007E5624" w:rsidRDefault="009C52C1" w:rsidP="00E20DEC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>その父と母にも、さらにまた父と母がいる。</w:t>
      </w:r>
    </w:p>
    <w:p w:rsidR="009C52C1" w:rsidRDefault="009C52C1" w:rsidP="00E20DEC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>あなたから十代前までさかのぼるならば、</w:t>
      </w:r>
    </w:p>
    <w:p w:rsidR="009C52C1" w:rsidRDefault="009C52C1" w:rsidP="00E20DEC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>あなたにつながる父と母は千人以上になる。</w:t>
      </w:r>
    </w:p>
    <w:p w:rsidR="009C52C1" w:rsidRDefault="009C52C1" w:rsidP="00E20DEC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>さらに二十代前までさかのぼるならば、</w:t>
      </w:r>
    </w:p>
    <w:p w:rsidR="009C52C1" w:rsidRPr="004137D1" w:rsidRDefault="009C52C1" w:rsidP="00E20DEC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>父と母の数は百万人を超える。</w:t>
      </w:r>
    </w:p>
    <w:p w:rsidR="00F473F0" w:rsidRDefault="009C52C1" w:rsidP="00E20DEC">
      <w:pPr>
        <w:ind w:firstLineChars="118" w:firstLine="283"/>
        <w:rPr>
          <w:sz w:val="24"/>
        </w:rPr>
      </w:pPr>
      <w:r>
        <w:rPr>
          <w:rFonts w:hint="eastAsia"/>
          <w:sz w:val="24"/>
        </w:rPr>
        <w:t>即ち、無数のいのちが寄り集まって、</w:t>
      </w:r>
    </w:p>
    <w:p w:rsidR="009C52C1" w:rsidRDefault="009C52C1" w:rsidP="00E20DEC">
      <w:pPr>
        <w:ind w:firstLineChars="118" w:firstLine="283"/>
        <w:rPr>
          <w:sz w:val="24"/>
        </w:rPr>
      </w:pPr>
      <w:r>
        <w:rPr>
          <w:rFonts w:hint="eastAsia"/>
          <w:sz w:val="24"/>
        </w:rPr>
        <w:t>あなたという命を成しているのだ。その中の</w:t>
      </w:r>
    </w:p>
    <w:p w:rsidR="009C52C1" w:rsidRDefault="00E20DEC" w:rsidP="00E20DEC">
      <w:pPr>
        <w:ind w:firstLineChars="118" w:firstLine="283"/>
        <w:rPr>
          <w:sz w:val="24"/>
        </w:rPr>
      </w:pPr>
      <w:r>
        <w:rPr>
          <w:rFonts w:hint="eastAsia"/>
          <w:sz w:val="24"/>
        </w:rPr>
        <w:t>わずか一つのいのちが欠けたとしても、</w:t>
      </w:r>
    </w:p>
    <w:p w:rsidR="00E20DEC" w:rsidRDefault="00E20DEC" w:rsidP="00E20DEC">
      <w:pPr>
        <w:ind w:firstLineChars="118" w:firstLine="283"/>
        <w:rPr>
          <w:sz w:val="24"/>
        </w:rPr>
      </w:pPr>
      <w:r>
        <w:rPr>
          <w:rFonts w:hint="eastAsia"/>
          <w:sz w:val="24"/>
        </w:rPr>
        <w:t>あなたといういのちは成りたたない。</w:t>
      </w:r>
    </w:p>
    <w:p w:rsidR="002973A1" w:rsidRDefault="002973A1" w:rsidP="00E20DEC">
      <w:pPr>
        <w:ind w:firstLineChars="118" w:firstLine="283"/>
        <w:rPr>
          <w:sz w:val="24"/>
        </w:rPr>
      </w:pPr>
    </w:p>
    <w:p w:rsidR="002973A1" w:rsidRDefault="002973A1" w:rsidP="002973A1">
      <w:pPr>
        <w:ind w:firstLineChars="135" w:firstLine="324"/>
        <w:rPr>
          <w:rFonts w:eastAsiaTheme="minorHAnsi" w:cs="ＭＳ Ｐゴシック"/>
          <w:kern w:val="0"/>
          <w:sz w:val="24"/>
        </w:rPr>
      </w:pPr>
      <w:r>
        <w:rPr>
          <w:rFonts w:hint="eastAsia"/>
          <w:sz w:val="24"/>
        </w:rPr>
        <w:t>お彼岸には、先祖代々の墓前で、手を合わせているが、これまで自分がこれほどまでに多数のいのちの集合体とは思って</w:t>
      </w:r>
      <w:r w:rsidR="008E154C">
        <w:rPr>
          <w:rFonts w:hint="eastAsia"/>
          <w:sz w:val="24"/>
        </w:rPr>
        <w:t>もみ</w:t>
      </w:r>
      <w:r>
        <w:rPr>
          <w:rFonts w:hint="eastAsia"/>
          <w:sz w:val="24"/>
        </w:rPr>
        <w:t>なかった。</w:t>
      </w:r>
      <w:r>
        <w:rPr>
          <w:rFonts w:eastAsiaTheme="minorHAnsi" w:cs="ＭＳ Ｐゴシック" w:hint="eastAsia"/>
          <w:kern w:val="0"/>
          <w:sz w:val="24"/>
        </w:rPr>
        <w:t>この世に生を受けた私たち一人ひとりは、障害の有無にかかわらず</w:t>
      </w:r>
      <w:r w:rsidR="008E154C">
        <w:rPr>
          <w:rFonts w:eastAsiaTheme="minorHAnsi" w:cs="ＭＳ Ｐゴシック" w:hint="eastAsia"/>
          <w:kern w:val="0"/>
          <w:sz w:val="24"/>
        </w:rPr>
        <w:t>代々引き継がれてきた</w:t>
      </w:r>
      <w:r>
        <w:rPr>
          <w:rFonts w:eastAsiaTheme="minorHAnsi" w:cs="ＭＳ Ｐゴシック" w:hint="eastAsia"/>
          <w:kern w:val="0"/>
          <w:sz w:val="24"/>
        </w:rPr>
        <w:t>唯一無</w:t>
      </w:r>
      <w:r>
        <w:rPr>
          <w:rFonts w:eastAsiaTheme="minorHAnsi" w:cs="ＭＳ Ｐゴシック" w:hint="eastAsia"/>
          <w:kern w:val="0"/>
          <w:sz w:val="24"/>
        </w:rPr>
        <w:lastRenderedPageBreak/>
        <w:t>二の大切な存在なのだ。</w:t>
      </w:r>
    </w:p>
    <w:p w:rsidR="00120F14" w:rsidRPr="002973A1" w:rsidRDefault="002973A1" w:rsidP="00E20DEC">
      <w:pPr>
        <w:ind w:firstLineChars="118" w:firstLine="283"/>
        <w:rPr>
          <w:sz w:val="24"/>
        </w:rPr>
      </w:pPr>
      <w:r>
        <w:rPr>
          <w:rFonts w:hint="eastAsia"/>
          <w:sz w:val="24"/>
        </w:rPr>
        <w:t>我が国には、</w:t>
      </w:r>
      <w:r w:rsidRPr="00BB0ED8">
        <w:rPr>
          <w:rFonts w:eastAsiaTheme="minorHAnsi" w:cs="ＭＳ Ｐゴシック"/>
          <w:kern w:val="0"/>
          <w:sz w:val="24"/>
        </w:rPr>
        <w:t>障害者の日常生活及</w:t>
      </w:r>
      <w:r>
        <w:rPr>
          <w:rFonts w:eastAsiaTheme="minorHAnsi" w:cs="ＭＳ Ｐゴシック" w:hint="eastAsia"/>
          <w:kern w:val="0"/>
          <w:sz w:val="24"/>
        </w:rPr>
        <w:t>び</w:t>
      </w:r>
      <w:r w:rsidRPr="00BB0ED8">
        <w:rPr>
          <w:rFonts w:eastAsiaTheme="minorHAnsi" w:cs="ＭＳ Ｐゴシック"/>
          <w:kern w:val="0"/>
          <w:sz w:val="24"/>
        </w:rPr>
        <w:t>社会生活を総合的に支援するため</w:t>
      </w:r>
      <w:r w:rsidR="008E154C">
        <w:rPr>
          <w:rFonts w:eastAsiaTheme="minorHAnsi" w:cs="ＭＳ Ｐゴシック" w:hint="eastAsia"/>
          <w:kern w:val="0"/>
          <w:sz w:val="24"/>
        </w:rPr>
        <w:t>の</w:t>
      </w:r>
      <w:r>
        <w:rPr>
          <w:rFonts w:eastAsiaTheme="minorHAnsi" w:cs="ＭＳ Ｐゴシック" w:hint="eastAsia"/>
          <w:kern w:val="0"/>
          <w:sz w:val="24"/>
        </w:rPr>
        <w:t>「</w:t>
      </w:r>
      <w:r w:rsidRPr="00BB0ED8">
        <w:rPr>
          <w:rFonts w:eastAsiaTheme="minorHAnsi" w:cs="ＭＳ Ｐゴシック" w:hint="eastAsia"/>
          <w:kern w:val="0"/>
          <w:sz w:val="24"/>
        </w:rPr>
        <w:t>障害者総合支援法」</w:t>
      </w:r>
      <w:r>
        <w:rPr>
          <w:rFonts w:eastAsiaTheme="minorHAnsi" w:cs="ＭＳ Ｐゴシック" w:hint="eastAsia"/>
          <w:kern w:val="0"/>
          <w:sz w:val="24"/>
        </w:rPr>
        <w:t>が</w:t>
      </w:r>
      <w:r w:rsidRPr="00BB0ED8">
        <w:rPr>
          <w:rFonts w:eastAsiaTheme="minorHAnsi" w:cs="ＭＳ Ｐゴシック" w:hint="eastAsia"/>
          <w:kern w:val="0"/>
          <w:sz w:val="24"/>
        </w:rPr>
        <w:t>平成</w:t>
      </w:r>
      <w:r>
        <w:rPr>
          <w:rFonts w:eastAsiaTheme="minorHAnsi" w:cs="ＭＳ Ｐゴシック" w:hint="eastAsia"/>
          <w:kern w:val="0"/>
          <w:sz w:val="24"/>
        </w:rPr>
        <w:t>2</w:t>
      </w:r>
      <w:r>
        <w:rPr>
          <w:rFonts w:eastAsiaTheme="minorHAnsi" w:cs="ＭＳ Ｐゴシック"/>
          <w:kern w:val="0"/>
          <w:sz w:val="24"/>
        </w:rPr>
        <w:t>5</w:t>
      </w:r>
      <w:r w:rsidRPr="00BB0ED8">
        <w:rPr>
          <w:rFonts w:eastAsiaTheme="minorHAnsi" w:cs="ＭＳ Ｐゴシック" w:hint="eastAsia"/>
          <w:kern w:val="0"/>
          <w:sz w:val="24"/>
        </w:rPr>
        <w:t>年</w:t>
      </w:r>
      <w:r>
        <w:rPr>
          <w:rFonts w:eastAsiaTheme="minorHAnsi" w:cs="ＭＳ Ｐゴシック" w:hint="eastAsia"/>
          <w:kern w:val="0"/>
          <w:sz w:val="24"/>
        </w:rPr>
        <w:t>4</w:t>
      </w:r>
      <w:r w:rsidRPr="00BB0ED8">
        <w:rPr>
          <w:rFonts w:eastAsiaTheme="minorHAnsi" w:cs="ＭＳ Ｐゴシック" w:hint="eastAsia"/>
          <w:kern w:val="0"/>
          <w:sz w:val="24"/>
        </w:rPr>
        <w:t>月に</w:t>
      </w:r>
      <w:r>
        <w:rPr>
          <w:rFonts w:eastAsiaTheme="minorHAnsi" w:cs="ＭＳ Ｐゴシック" w:hint="eastAsia"/>
          <w:kern w:val="0"/>
          <w:sz w:val="24"/>
        </w:rPr>
        <w:t>成立した。</w:t>
      </w:r>
      <w:r w:rsidR="008E154C">
        <w:rPr>
          <w:rFonts w:eastAsiaTheme="minorHAnsi" w:cs="ＭＳ Ｐゴシック" w:hint="eastAsia"/>
          <w:kern w:val="0"/>
          <w:sz w:val="24"/>
        </w:rPr>
        <w:t>「</w:t>
      </w:r>
      <w:r w:rsidR="008E154C" w:rsidRPr="00BB0ED8">
        <w:rPr>
          <w:rFonts w:eastAsiaTheme="minorHAnsi" w:cs="ＭＳ Ｐゴシック"/>
          <w:kern w:val="0"/>
          <w:sz w:val="24"/>
        </w:rPr>
        <w:t>地域社会における共生の実現</w:t>
      </w:r>
      <w:r w:rsidR="008E154C">
        <w:rPr>
          <w:rFonts w:eastAsiaTheme="minorHAnsi" w:cs="ＭＳ Ｐゴシック" w:hint="eastAsia"/>
          <w:kern w:val="0"/>
          <w:sz w:val="24"/>
        </w:rPr>
        <w:t>」</w:t>
      </w:r>
      <w:r>
        <w:rPr>
          <w:rFonts w:eastAsiaTheme="minorHAnsi" w:cs="ＭＳ Ｐゴシック" w:hint="eastAsia"/>
          <w:kern w:val="0"/>
          <w:sz w:val="24"/>
        </w:rPr>
        <w:t>という言葉も盛り込まれた。</w:t>
      </w:r>
    </w:p>
    <w:p w:rsidR="002973A1" w:rsidRDefault="002973A1" w:rsidP="002973A1">
      <w:pPr>
        <w:ind w:firstLineChars="135" w:firstLine="324"/>
        <w:rPr>
          <w:sz w:val="24"/>
        </w:rPr>
      </w:pPr>
      <w:r>
        <w:rPr>
          <w:rFonts w:eastAsiaTheme="minorHAnsi" w:cs="ＭＳ Ｐゴシック" w:hint="eastAsia"/>
          <w:kern w:val="0"/>
          <w:sz w:val="24"/>
        </w:rPr>
        <w:t>ところが、</w:t>
      </w:r>
      <w:r w:rsidRPr="00BB0ED8">
        <w:rPr>
          <w:rFonts w:eastAsiaTheme="minorHAnsi" w:cs="ＭＳ Ｐゴシック" w:hint="eastAsia"/>
          <w:kern w:val="0"/>
          <w:sz w:val="24"/>
        </w:rPr>
        <w:t>平成</w:t>
      </w:r>
      <w:r>
        <w:rPr>
          <w:rFonts w:eastAsiaTheme="minorHAnsi" w:cs="ＭＳ Ｐゴシック" w:hint="eastAsia"/>
          <w:kern w:val="0"/>
          <w:sz w:val="24"/>
        </w:rPr>
        <w:t>2</w:t>
      </w:r>
      <w:r>
        <w:rPr>
          <w:rFonts w:eastAsiaTheme="minorHAnsi" w:cs="ＭＳ Ｐゴシック"/>
          <w:kern w:val="0"/>
          <w:sz w:val="24"/>
        </w:rPr>
        <w:t>8</w:t>
      </w:r>
      <w:r>
        <w:rPr>
          <w:rFonts w:eastAsiaTheme="minorHAnsi" w:cs="ＭＳ Ｐゴシック" w:hint="eastAsia"/>
          <w:kern w:val="0"/>
          <w:sz w:val="24"/>
        </w:rPr>
        <w:t>年</w:t>
      </w:r>
      <w:r w:rsidRPr="00BC00B2">
        <w:rPr>
          <w:sz w:val="24"/>
        </w:rPr>
        <w:t>に</w:t>
      </w:r>
      <w:r>
        <w:rPr>
          <w:rFonts w:hint="eastAsia"/>
          <w:sz w:val="24"/>
        </w:rPr>
        <w:t>は、</w:t>
      </w:r>
      <w:r w:rsidRPr="00BC00B2">
        <w:rPr>
          <w:sz w:val="24"/>
        </w:rPr>
        <w:t>障害者は生きる権利がないという理由で19人の障害者を刺し殺した相模原障害者施設殺傷事件が</w:t>
      </w:r>
      <w:r>
        <w:rPr>
          <w:rFonts w:hint="eastAsia"/>
          <w:sz w:val="24"/>
        </w:rPr>
        <w:t>、さらに、</w:t>
      </w:r>
      <w:r w:rsidRPr="00BB0ED8">
        <w:rPr>
          <w:rFonts w:eastAsiaTheme="minorHAnsi" w:cs="ＭＳ Ｐゴシック" w:hint="eastAsia"/>
          <w:kern w:val="0"/>
          <w:sz w:val="24"/>
        </w:rPr>
        <w:t>平成</w:t>
      </w:r>
      <w:r>
        <w:rPr>
          <w:rFonts w:eastAsiaTheme="minorHAnsi" w:cs="ＭＳ Ｐゴシック"/>
          <w:kern w:val="0"/>
          <w:sz w:val="24"/>
        </w:rPr>
        <w:t>30</w:t>
      </w:r>
      <w:r>
        <w:rPr>
          <w:rFonts w:eastAsiaTheme="minorHAnsi" w:cs="ＭＳ Ｐゴシック" w:hint="eastAsia"/>
          <w:kern w:val="0"/>
          <w:sz w:val="24"/>
        </w:rPr>
        <w:t>年</w:t>
      </w:r>
      <w:r w:rsidRPr="00BC00B2">
        <w:rPr>
          <w:sz w:val="24"/>
        </w:rPr>
        <w:t>に</w:t>
      </w:r>
      <w:r w:rsidRPr="00BC00B2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Pr="00BC00B2">
        <w:rPr>
          <w:rFonts w:hint="eastAsia"/>
          <w:sz w:val="24"/>
        </w:rPr>
        <w:t>政府中央省庁の</w:t>
      </w:r>
      <w:r w:rsidRPr="00BC00B2">
        <w:rPr>
          <w:sz w:val="24"/>
        </w:rPr>
        <w:t>8割にあたる行政機関で、3,460人の障害者雇用が水増しされていた</w:t>
      </w:r>
      <w:r w:rsidRPr="00BC00B2">
        <w:rPr>
          <w:rFonts w:hint="eastAsia"/>
          <w:sz w:val="24"/>
        </w:rPr>
        <w:t>問題</w:t>
      </w:r>
      <w:r w:rsidRPr="00BC00B2">
        <w:rPr>
          <w:sz w:val="24"/>
        </w:rPr>
        <w:t>が発覚し</w:t>
      </w:r>
      <w:r>
        <w:rPr>
          <w:rFonts w:hint="eastAsia"/>
          <w:sz w:val="24"/>
        </w:rPr>
        <w:t>、政府要人の障害者への不用意な発言も相次いでいる。</w:t>
      </w:r>
    </w:p>
    <w:p w:rsidR="002973A1" w:rsidRDefault="00E6578B" w:rsidP="002973A1">
      <w:pPr>
        <w:ind w:firstLineChars="135" w:firstLine="324"/>
        <w:rPr>
          <w:sz w:val="24"/>
        </w:rPr>
      </w:pPr>
      <w:r>
        <w:rPr>
          <w:rFonts w:hint="eastAsia"/>
          <w:sz w:val="24"/>
        </w:rPr>
        <w:t>超格差社会にある日本では</w:t>
      </w:r>
      <w:r w:rsidR="002973A1">
        <w:rPr>
          <w:rFonts w:hint="eastAsia"/>
          <w:sz w:val="24"/>
        </w:rPr>
        <w:t>、</w:t>
      </w:r>
      <w:r w:rsidR="002973A1" w:rsidRPr="00BC00B2">
        <w:rPr>
          <w:rFonts w:hint="eastAsia"/>
          <w:sz w:val="24"/>
        </w:rPr>
        <w:t>障害者に対する差別的発言や姿勢が</w:t>
      </w:r>
      <w:r w:rsidR="002973A1">
        <w:rPr>
          <w:rFonts w:hint="eastAsia"/>
          <w:sz w:val="24"/>
        </w:rPr>
        <w:t>、以前よりも目立ってきたように思える。新型出生前診断</w:t>
      </w:r>
      <w:r w:rsidR="002973A1">
        <w:rPr>
          <w:sz w:val="24"/>
        </w:rPr>
        <w:t>(NIPT)</w:t>
      </w:r>
      <w:r w:rsidR="002973A1">
        <w:rPr>
          <w:rFonts w:hint="eastAsia"/>
          <w:sz w:val="24"/>
        </w:rPr>
        <w:t>もいのちの選別という大きな問題を抱えている。科学技術の進歩と人間の幸せとは何か、医師として、小児科医として考え続けたい。</w:t>
      </w:r>
    </w:p>
    <w:p w:rsidR="002973A1" w:rsidRDefault="002973A1" w:rsidP="002973A1">
      <w:pPr>
        <w:ind w:firstLineChars="135" w:firstLine="324"/>
        <w:rPr>
          <w:sz w:val="24"/>
        </w:rPr>
      </w:pPr>
    </w:p>
    <w:p w:rsidR="00A65B68" w:rsidRDefault="00A65B68" w:rsidP="00CE7204">
      <w:pPr>
        <w:ind w:firstLineChars="135" w:firstLine="324"/>
        <w:rPr>
          <w:rFonts w:eastAsiaTheme="minorHAnsi" w:cs="ＭＳ Ｐゴシック" w:hint="eastAsia"/>
          <w:kern w:val="0"/>
          <w:sz w:val="24"/>
        </w:rPr>
      </w:pPr>
      <w:r>
        <w:rPr>
          <w:rFonts w:eastAsiaTheme="minorHAnsi" w:cs="ＭＳ Ｐゴシック" w:hint="eastAsia"/>
          <w:kern w:val="0"/>
          <w:sz w:val="24"/>
        </w:rPr>
        <w:t>令和2年</w:t>
      </w:r>
      <w:r w:rsidR="00F446AB">
        <w:rPr>
          <w:rFonts w:eastAsiaTheme="minorHAnsi" w:cs="ＭＳ Ｐゴシック" w:hint="eastAsia"/>
          <w:kern w:val="0"/>
          <w:sz w:val="24"/>
        </w:rPr>
        <w:t>2</w:t>
      </w:r>
      <w:r>
        <w:rPr>
          <w:rFonts w:eastAsiaTheme="minorHAnsi" w:cs="ＭＳ Ｐゴシック" w:hint="eastAsia"/>
          <w:kern w:val="0"/>
          <w:sz w:val="24"/>
        </w:rPr>
        <w:t>月</w:t>
      </w:r>
      <w:r w:rsidR="00F446AB">
        <w:rPr>
          <w:rFonts w:eastAsiaTheme="minorHAnsi" w:cs="ＭＳ Ｐゴシック" w:hint="eastAsia"/>
          <w:kern w:val="0"/>
          <w:sz w:val="24"/>
        </w:rPr>
        <w:t xml:space="preserve"> </w:t>
      </w:r>
      <w:r w:rsidR="00F446AB">
        <w:rPr>
          <w:rFonts w:eastAsiaTheme="minorHAnsi" w:cs="ＭＳ Ｐゴシック"/>
          <w:kern w:val="0"/>
          <w:sz w:val="24"/>
        </w:rPr>
        <w:t xml:space="preserve"> </w:t>
      </w:r>
      <w:r w:rsidR="00F446AB">
        <w:rPr>
          <w:rFonts w:eastAsiaTheme="minorHAnsi" w:cs="ＭＳ Ｐゴシック" w:hint="eastAsia"/>
          <w:kern w:val="0"/>
          <w:sz w:val="24"/>
        </w:rPr>
        <w:t>傘寿を迎えて</w:t>
      </w:r>
      <w:bookmarkStart w:id="0" w:name="_GoBack"/>
      <w:bookmarkEnd w:id="0"/>
    </w:p>
    <w:p w:rsidR="00120F14" w:rsidRPr="00120F14" w:rsidRDefault="00120F14" w:rsidP="00E20DEC">
      <w:pPr>
        <w:ind w:firstLineChars="118" w:firstLine="283"/>
        <w:rPr>
          <w:sz w:val="24"/>
        </w:rPr>
      </w:pPr>
    </w:p>
    <w:sectPr w:rsidR="00120F14" w:rsidRPr="00120F14" w:rsidSect="00BF2A2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F0"/>
    <w:rsid w:val="00024B6F"/>
    <w:rsid w:val="00120F14"/>
    <w:rsid w:val="00243526"/>
    <w:rsid w:val="002973A1"/>
    <w:rsid w:val="0031381D"/>
    <w:rsid w:val="003A3835"/>
    <w:rsid w:val="004137D1"/>
    <w:rsid w:val="00414F96"/>
    <w:rsid w:val="004F31B6"/>
    <w:rsid w:val="00513D17"/>
    <w:rsid w:val="007773E2"/>
    <w:rsid w:val="007C0EF0"/>
    <w:rsid w:val="007C36C3"/>
    <w:rsid w:val="007E5624"/>
    <w:rsid w:val="008E154C"/>
    <w:rsid w:val="009C52C1"/>
    <w:rsid w:val="00A65B68"/>
    <w:rsid w:val="00AF1776"/>
    <w:rsid w:val="00BF2A20"/>
    <w:rsid w:val="00BF744B"/>
    <w:rsid w:val="00CE0A0D"/>
    <w:rsid w:val="00CE7204"/>
    <w:rsid w:val="00D45B7E"/>
    <w:rsid w:val="00E20DEC"/>
    <w:rsid w:val="00E234E6"/>
    <w:rsid w:val="00E6578B"/>
    <w:rsid w:val="00F446AB"/>
    <w:rsid w:val="00F473F0"/>
    <w:rsid w:val="00F736CA"/>
    <w:rsid w:val="00F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ED439"/>
  <w15:chartTrackingRefBased/>
  <w15:docId w15:val="{3ED200D7-5CDE-9843-B05E-ED756A43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4F96"/>
  </w:style>
  <w:style w:type="character" w:customStyle="1" w:styleId="a4">
    <w:name w:val="日付 (文字)"/>
    <w:basedOn w:val="a0"/>
    <w:link w:val="a3"/>
    <w:uiPriority w:val="99"/>
    <w:semiHidden/>
    <w:rsid w:val="0041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肇</dc:creator>
  <cp:keywords/>
  <dc:description/>
  <cp:lastModifiedBy>中村 肇</cp:lastModifiedBy>
  <cp:revision>12</cp:revision>
  <cp:lastPrinted>2020-01-20T03:29:00Z</cp:lastPrinted>
  <dcterms:created xsi:type="dcterms:W3CDTF">2020-01-20T00:30:00Z</dcterms:created>
  <dcterms:modified xsi:type="dcterms:W3CDTF">2020-02-01T08:23:00Z</dcterms:modified>
</cp:coreProperties>
</file>