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50AB3" w14:textId="77777777" w:rsidR="00102B5C" w:rsidRPr="00102B5C" w:rsidRDefault="00102B5C" w:rsidP="00102B5C">
      <w:pPr>
        <w:spacing w:line="276" w:lineRule="auto"/>
        <w:ind w:firstLineChars="135" w:firstLine="378"/>
        <w:rPr>
          <w:rFonts w:asciiTheme="minorEastAsia" w:hAnsiTheme="minorEastAsia"/>
        </w:rPr>
      </w:pPr>
      <w:r w:rsidRPr="00102B5C">
        <w:rPr>
          <w:rFonts w:asciiTheme="minorEastAsia" w:hAnsiTheme="minorEastAsia" w:hint="eastAsia"/>
        </w:rPr>
        <w:t>赤ちゃんの四季（5</w:t>
      </w:r>
      <w:r w:rsidRPr="00102B5C">
        <w:rPr>
          <w:rFonts w:asciiTheme="minorEastAsia" w:hAnsiTheme="minorEastAsia"/>
        </w:rPr>
        <w:t>4</w:t>
      </w:r>
      <w:r w:rsidRPr="00102B5C">
        <w:rPr>
          <w:rFonts w:asciiTheme="minorEastAsia" w:hAnsiTheme="minorEastAsia" w:hint="eastAsia"/>
        </w:rPr>
        <w:t>）</w:t>
      </w:r>
      <w:r>
        <w:rPr>
          <w:rFonts w:asciiTheme="minorEastAsia" w:hAnsiTheme="minorEastAsia" w:hint="eastAsia"/>
        </w:rPr>
        <w:t xml:space="preserve">　</w:t>
      </w:r>
      <w:r w:rsidRPr="00102B5C">
        <w:rPr>
          <w:rFonts w:asciiTheme="minorEastAsia" w:hAnsiTheme="minorEastAsia" w:hint="eastAsia"/>
        </w:rPr>
        <w:t>平成26年夏</w:t>
      </w:r>
    </w:p>
    <w:p w14:paraId="13AA42D0" w14:textId="14AA2F89" w:rsidR="00141825" w:rsidRPr="003E5A35" w:rsidRDefault="007A56D5" w:rsidP="00CD12B0">
      <w:pPr>
        <w:spacing w:line="276" w:lineRule="auto"/>
        <w:rPr>
          <w:rFonts w:asciiTheme="minorEastAsia" w:hAnsiTheme="minorEastAsia" w:hint="eastAsia"/>
        </w:rPr>
      </w:pPr>
      <w:r>
        <w:rPr>
          <w:rFonts w:asciiTheme="minorEastAsia" w:hAnsiTheme="minorEastAsia" w:hint="eastAsia"/>
        </w:rPr>
        <w:t xml:space="preserve">　　</w:t>
      </w:r>
    </w:p>
    <w:p w14:paraId="05477D47" w14:textId="5FB8F9CE" w:rsidR="00BA7BF8" w:rsidRDefault="00102B5C" w:rsidP="008C3656">
      <w:pPr>
        <w:spacing w:line="276" w:lineRule="auto"/>
        <w:ind w:firstLineChars="135" w:firstLine="486"/>
        <w:rPr>
          <w:rFonts w:asciiTheme="minorEastAsia" w:hAnsiTheme="minorEastAsia"/>
          <w:sz w:val="36"/>
          <w:szCs w:val="36"/>
        </w:rPr>
      </w:pPr>
      <w:r w:rsidRPr="00102B5C">
        <w:rPr>
          <w:rFonts w:asciiTheme="minorEastAsia" w:hAnsiTheme="minorEastAsia" w:hint="eastAsia"/>
          <w:sz w:val="36"/>
          <w:szCs w:val="36"/>
        </w:rPr>
        <w:t>日本の子どもの貧困率は先進35カ国のうち９番目の高さ</w:t>
      </w:r>
    </w:p>
    <w:p w14:paraId="56543F35" w14:textId="41154A4D" w:rsidR="008C3656" w:rsidRDefault="007A56D5" w:rsidP="008C3656">
      <w:pPr>
        <w:spacing w:line="276" w:lineRule="auto"/>
        <w:ind w:firstLineChars="135" w:firstLine="378"/>
        <w:rPr>
          <w:rFonts w:asciiTheme="minorEastAsia" w:hAnsiTheme="minorEastAsia" w:hint="eastAsia"/>
        </w:rPr>
      </w:pPr>
      <w:r>
        <w:rPr>
          <w:rFonts w:asciiTheme="minorEastAsia" w:hAnsiTheme="minorEastAsia" w:hint="eastAsia"/>
        </w:rPr>
        <w:t xml:space="preserve">　　　</w:t>
      </w:r>
      <w:bookmarkStart w:id="0" w:name="_GoBack"/>
      <w:bookmarkEnd w:id="0"/>
    </w:p>
    <w:p w14:paraId="341CE35F" w14:textId="77777777" w:rsidR="00102B5C" w:rsidRPr="00102B5C" w:rsidRDefault="00102B5C" w:rsidP="008C3656">
      <w:pPr>
        <w:spacing w:line="276" w:lineRule="auto"/>
        <w:ind w:firstLineChars="135" w:firstLine="378"/>
        <w:rPr>
          <w:rFonts w:asciiTheme="minorEastAsia" w:hAnsiTheme="minorEastAsia"/>
        </w:rPr>
      </w:pPr>
      <w:r w:rsidRPr="00102B5C">
        <w:rPr>
          <w:rFonts w:asciiTheme="minorEastAsia" w:hAnsiTheme="minorEastAsia" w:hint="eastAsia"/>
        </w:rPr>
        <w:t>ものの豊かな日本において「子どもの貧困率」が世界中で９番目に高いなんて、多くの日本人は考えもしなかったことでしょう。2012年５月</w:t>
      </w:r>
      <w:r w:rsidRPr="00102B5C">
        <w:rPr>
          <w:rFonts w:asciiTheme="minorEastAsia" w:hAnsiTheme="minorEastAsia"/>
        </w:rPr>
        <w:t>に発行</w:t>
      </w:r>
      <w:r w:rsidRPr="00102B5C">
        <w:rPr>
          <w:rFonts w:asciiTheme="minorEastAsia" w:hAnsiTheme="minorEastAsia" w:hint="eastAsia"/>
        </w:rPr>
        <w:t>され</w:t>
      </w:r>
      <w:r w:rsidRPr="00102B5C">
        <w:rPr>
          <w:rFonts w:asciiTheme="minorEastAsia" w:hAnsiTheme="minorEastAsia"/>
        </w:rPr>
        <w:t>た</w:t>
      </w:r>
      <w:r w:rsidRPr="00102B5C">
        <w:rPr>
          <w:rFonts w:asciiTheme="minorEastAsia" w:hAnsiTheme="minorEastAsia" w:hint="eastAsia"/>
        </w:rPr>
        <w:t>ユニセフの</w:t>
      </w:r>
      <w:r w:rsidRPr="00102B5C">
        <w:rPr>
          <w:rFonts w:asciiTheme="minorEastAsia" w:hAnsiTheme="minorEastAsia"/>
        </w:rPr>
        <w:t>『Report Card 10-先進国の子</w:t>
      </w:r>
      <w:r w:rsidRPr="00102B5C">
        <w:rPr>
          <w:rFonts w:asciiTheme="minorEastAsia" w:hAnsiTheme="minorEastAsia" w:hint="eastAsia"/>
        </w:rPr>
        <w:t>どもの</w:t>
      </w:r>
      <w:r w:rsidRPr="00102B5C">
        <w:rPr>
          <w:rFonts w:asciiTheme="minorEastAsia" w:hAnsiTheme="minorEastAsia"/>
        </w:rPr>
        <w:t>貧困』に</w:t>
      </w:r>
      <w:r w:rsidRPr="00102B5C">
        <w:rPr>
          <w:rFonts w:asciiTheme="minorEastAsia" w:hAnsiTheme="minorEastAsia" w:hint="eastAsia"/>
        </w:rPr>
        <w:t>よりますと</w:t>
      </w:r>
      <w:r w:rsidRPr="00102B5C">
        <w:rPr>
          <w:rFonts w:asciiTheme="minorEastAsia" w:hAnsiTheme="minorEastAsia"/>
        </w:rPr>
        <w:t>、日本の「子</w:t>
      </w:r>
      <w:r w:rsidRPr="00102B5C">
        <w:rPr>
          <w:rFonts w:asciiTheme="minorEastAsia" w:hAnsiTheme="minorEastAsia" w:hint="eastAsia"/>
        </w:rPr>
        <w:t>ども</w:t>
      </w:r>
      <w:r w:rsidRPr="00102B5C">
        <w:rPr>
          <w:rFonts w:asciiTheme="minorEastAsia" w:hAnsiTheme="minorEastAsia"/>
        </w:rPr>
        <w:t>の相対的貧困率」は14.9%</w:t>
      </w:r>
      <w:r w:rsidRPr="00102B5C">
        <w:rPr>
          <w:rFonts w:asciiTheme="minorEastAsia" w:hAnsiTheme="minorEastAsia" w:hint="eastAsia"/>
        </w:rPr>
        <w:t>で</w:t>
      </w:r>
      <w:r w:rsidRPr="00102B5C">
        <w:rPr>
          <w:rFonts w:asciiTheme="minorEastAsia" w:hAnsiTheme="minorEastAsia"/>
        </w:rPr>
        <w:t>あり、日本国内の約2,047 万人の子</w:t>
      </w:r>
      <w:r w:rsidRPr="00102B5C">
        <w:rPr>
          <w:rFonts w:asciiTheme="minorEastAsia" w:hAnsiTheme="minorEastAsia" w:hint="eastAsia"/>
        </w:rPr>
        <w:t>ども</w:t>
      </w:r>
      <w:r w:rsidRPr="00102B5C">
        <w:rPr>
          <w:rFonts w:asciiTheme="minorEastAsia" w:hAnsiTheme="minorEastAsia"/>
        </w:rPr>
        <w:t>のうち、およそ305万人の子</w:t>
      </w:r>
      <w:r w:rsidRPr="00102B5C">
        <w:rPr>
          <w:rFonts w:asciiTheme="minorEastAsia" w:hAnsiTheme="minorEastAsia" w:hint="eastAsia"/>
        </w:rPr>
        <w:t>ど</w:t>
      </w:r>
      <w:r w:rsidRPr="00102B5C">
        <w:rPr>
          <w:rFonts w:asciiTheme="minorEastAsia" w:hAnsiTheme="minorEastAsia"/>
        </w:rPr>
        <w:t>も</w:t>
      </w:r>
      <w:r w:rsidRPr="00102B5C">
        <w:rPr>
          <w:rFonts w:asciiTheme="minorEastAsia" w:hAnsiTheme="minorEastAsia" w:hint="eastAsia"/>
        </w:rPr>
        <w:t>が</w:t>
      </w:r>
      <w:r w:rsidRPr="00102B5C">
        <w:rPr>
          <w:rFonts w:asciiTheme="minorEastAsia" w:hAnsiTheme="minorEastAsia"/>
        </w:rPr>
        <w:t>貧困家庭</w:t>
      </w:r>
      <w:r w:rsidRPr="00102B5C">
        <w:rPr>
          <w:rFonts w:asciiTheme="minorEastAsia" w:hAnsiTheme="minorEastAsia" w:hint="eastAsia"/>
        </w:rPr>
        <w:t>で</w:t>
      </w:r>
      <w:r w:rsidRPr="00102B5C">
        <w:rPr>
          <w:rFonts w:asciiTheme="minorEastAsia" w:hAnsiTheme="minorEastAsia"/>
        </w:rPr>
        <w:t>暮らしていること</w:t>
      </w:r>
      <w:r w:rsidRPr="00102B5C">
        <w:rPr>
          <w:rFonts w:asciiTheme="minorEastAsia" w:hAnsiTheme="minorEastAsia" w:hint="eastAsia"/>
        </w:rPr>
        <w:t>になります。この</w:t>
      </w:r>
      <w:r w:rsidRPr="00102B5C">
        <w:rPr>
          <w:rFonts w:asciiTheme="minorEastAsia" w:hAnsiTheme="minorEastAsia"/>
        </w:rPr>
        <w:t>数値はOECD加盟国を中心とする先進35カ国のうち9番目の高さ</w:t>
      </w:r>
      <w:r w:rsidRPr="00102B5C">
        <w:rPr>
          <w:rFonts w:asciiTheme="minorEastAsia" w:hAnsiTheme="minorEastAsia" w:hint="eastAsia"/>
        </w:rPr>
        <w:t>で、</w:t>
      </w:r>
      <w:r w:rsidRPr="00102B5C">
        <w:rPr>
          <w:rFonts w:asciiTheme="minorEastAsia" w:hAnsiTheme="minorEastAsia"/>
        </w:rPr>
        <w:t>アメリカは日本を凌</w:t>
      </w:r>
      <w:r w:rsidRPr="00102B5C">
        <w:rPr>
          <w:rFonts w:asciiTheme="minorEastAsia" w:hAnsiTheme="minorEastAsia" w:hint="eastAsia"/>
        </w:rPr>
        <w:t>ぐ</w:t>
      </w:r>
      <w:r w:rsidRPr="00102B5C">
        <w:rPr>
          <w:rFonts w:asciiTheme="minorEastAsia" w:hAnsiTheme="minorEastAsia"/>
        </w:rPr>
        <w:t>23.1%</w:t>
      </w:r>
      <w:r w:rsidRPr="00102B5C">
        <w:rPr>
          <w:rFonts w:asciiTheme="minorEastAsia" w:hAnsiTheme="minorEastAsia" w:hint="eastAsia"/>
        </w:rPr>
        <w:t>で、</w:t>
      </w:r>
      <w:r w:rsidRPr="00102B5C">
        <w:rPr>
          <w:rFonts w:asciiTheme="minorEastAsia" w:hAnsiTheme="minorEastAsia"/>
        </w:rPr>
        <w:t>35カ国中2番目</w:t>
      </w:r>
      <w:r w:rsidRPr="00102B5C">
        <w:rPr>
          <w:rFonts w:asciiTheme="minorEastAsia" w:hAnsiTheme="minorEastAsia" w:hint="eastAsia"/>
        </w:rPr>
        <w:t>となっています</w:t>
      </w:r>
      <w:r w:rsidRPr="00102B5C">
        <w:rPr>
          <w:rFonts w:asciiTheme="minorEastAsia" w:hAnsiTheme="minorEastAsia"/>
        </w:rPr>
        <w:t>。最も高か</w:t>
      </w:r>
      <w:r w:rsidRPr="00102B5C">
        <w:rPr>
          <w:rFonts w:asciiTheme="minorEastAsia" w:hAnsiTheme="minorEastAsia" w:hint="eastAsia"/>
        </w:rPr>
        <w:t>ったのは</w:t>
      </w:r>
      <w:r w:rsidRPr="00102B5C">
        <w:rPr>
          <w:rFonts w:asciiTheme="minorEastAsia" w:hAnsiTheme="minorEastAsia"/>
        </w:rPr>
        <w:t>ルーマニア(25.5%)で</w:t>
      </w:r>
      <w:r w:rsidRPr="00102B5C">
        <w:rPr>
          <w:rFonts w:asciiTheme="minorEastAsia" w:hAnsiTheme="minorEastAsia" w:hint="eastAsia"/>
        </w:rPr>
        <w:t>、貧困率が最も低かったのはアイスランド</w:t>
      </w:r>
      <w:r w:rsidRPr="00102B5C">
        <w:rPr>
          <w:rFonts w:asciiTheme="minorEastAsia" w:hAnsiTheme="minorEastAsia"/>
        </w:rPr>
        <w:t>(4.7%)</w:t>
      </w:r>
      <w:r w:rsidRPr="00102B5C">
        <w:rPr>
          <w:rFonts w:asciiTheme="minorEastAsia" w:hAnsiTheme="minorEastAsia" w:hint="eastAsia"/>
        </w:rPr>
        <w:t>で、北欧諸国が続いています。</w:t>
      </w:r>
    </w:p>
    <w:p w14:paraId="534B9298" w14:textId="77777777" w:rsidR="00102B5C" w:rsidRPr="00102B5C" w:rsidRDefault="00102B5C" w:rsidP="00102B5C">
      <w:pPr>
        <w:spacing w:line="276" w:lineRule="auto"/>
        <w:ind w:firstLineChars="135" w:firstLine="378"/>
        <w:rPr>
          <w:rFonts w:asciiTheme="minorEastAsia" w:hAnsiTheme="minorEastAsia"/>
        </w:rPr>
      </w:pPr>
      <w:r w:rsidRPr="00102B5C">
        <w:rPr>
          <w:rFonts w:asciiTheme="minorEastAsia" w:hAnsiTheme="minorEastAsia" w:hint="eastAsia"/>
        </w:rPr>
        <w:t>ここでいう</w:t>
      </w:r>
      <w:r w:rsidRPr="00102B5C">
        <w:rPr>
          <w:rFonts w:asciiTheme="minorEastAsia" w:hAnsiTheme="minorEastAsia"/>
        </w:rPr>
        <w:t>「相対的貧困率」</w:t>
      </w:r>
      <w:r w:rsidRPr="00102B5C">
        <w:rPr>
          <w:rFonts w:asciiTheme="minorEastAsia" w:hAnsiTheme="minorEastAsia" w:hint="eastAsia"/>
        </w:rPr>
        <w:t>とは、</w:t>
      </w:r>
      <w:r w:rsidRPr="00102B5C">
        <w:rPr>
          <w:rFonts w:asciiTheme="minorEastAsia" w:hAnsiTheme="minorEastAsia"/>
        </w:rPr>
        <w:t>全世帯に対する貧困ライン未満</w:t>
      </w:r>
      <w:r w:rsidRPr="00102B5C">
        <w:rPr>
          <w:rFonts w:asciiTheme="minorEastAsia" w:hAnsiTheme="minorEastAsia" w:hint="eastAsia"/>
        </w:rPr>
        <w:t>で</w:t>
      </w:r>
      <w:r w:rsidRPr="00102B5C">
        <w:rPr>
          <w:rFonts w:asciiTheme="minorEastAsia" w:hAnsiTheme="minorEastAsia"/>
        </w:rPr>
        <w:t>暮らす世帯の割合</w:t>
      </w:r>
      <w:r w:rsidRPr="00102B5C">
        <w:rPr>
          <w:rFonts w:asciiTheme="minorEastAsia" w:hAnsiTheme="minorEastAsia" w:hint="eastAsia"/>
        </w:rPr>
        <w:t>で</w:t>
      </w:r>
      <w:r w:rsidRPr="00102B5C">
        <w:rPr>
          <w:rFonts w:asciiTheme="minorEastAsia" w:hAnsiTheme="minorEastAsia"/>
        </w:rPr>
        <w:t>、子</w:t>
      </w:r>
      <w:r w:rsidRPr="00102B5C">
        <w:rPr>
          <w:rFonts w:asciiTheme="minorEastAsia" w:hAnsiTheme="minorEastAsia" w:hint="eastAsia"/>
        </w:rPr>
        <w:t>ども</w:t>
      </w:r>
      <w:r w:rsidRPr="00102B5C">
        <w:rPr>
          <w:rFonts w:asciiTheme="minorEastAsia" w:hAnsiTheme="minorEastAsia"/>
        </w:rPr>
        <w:t>の割合は「子</w:t>
      </w:r>
      <w:r w:rsidRPr="00102B5C">
        <w:rPr>
          <w:rFonts w:asciiTheme="minorEastAsia" w:hAnsiTheme="minorEastAsia" w:hint="eastAsia"/>
        </w:rPr>
        <w:t>ども</w:t>
      </w:r>
      <w:r w:rsidRPr="00102B5C">
        <w:rPr>
          <w:rFonts w:asciiTheme="minorEastAsia" w:hAnsiTheme="minorEastAsia"/>
        </w:rPr>
        <w:t>の相対的貧困率」と定義されています。</w:t>
      </w:r>
      <w:r w:rsidRPr="00102B5C">
        <w:rPr>
          <w:rFonts w:asciiTheme="minorEastAsia" w:hAnsiTheme="minorEastAsia" w:hint="eastAsia"/>
        </w:rPr>
        <w:t>なお、</w:t>
      </w:r>
      <w:r w:rsidRPr="00102B5C">
        <w:rPr>
          <w:rFonts w:asciiTheme="minorEastAsia" w:hAnsiTheme="minorEastAsia"/>
        </w:rPr>
        <w:t>「相対的貧困ライン」と</w:t>
      </w:r>
      <w:r w:rsidRPr="00102B5C">
        <w:rPr>
          <w:rFonts w:asciiTheme="minorEastAsia" w:hAnsiTheme="minorEastAsia" w:hint="eastAsia"/>
        </w:rPr>
        <w:t>は、</w:t>
      </w:r>
      <w:r w:rsidRPr="00102B5C">
        <w:rPr>
          <w:rFonts w:asciiTheme="minorEastAsia" w:hAnsiTheme="minorEastAsia"/>
        </w:rPr>
        <w:t>各国の等価可処分所得の中央値の半分</w:t>
      </w:r>
      <w:r w:rsidRPr="00102B5C">
        <w:rPr>
          <w:rFonts w:asciiTheme="minorEastAsia" w:hAnsiTheme="minorEastAsia" w:hint="eastAsia"/>
        </w:rPr>
        <w:t>と</w:t>
      </w:r>
      <w:r w:rsidRPr="00102B5C">
        <w:rPr>
          <w:rFonts w:asciiTheme="minorEastAsia" w:hAnsiTheme="minorEastAsia"/>
        </w:rPr>
        <w:t>定義され</w:t>
      </w:r>
      <w:r w:rsidRPr="00102B5C">
        <w:rPr>
          <w:rFonts w:asciiTheme="minorEastAsia" w:hAnsiTheme="minorEastAsia" w:hint="eastAsia"/>
        </w:rPr>
        <w:t>、</w:t>
      </w:r>
      <w:r w:rsidRPr="00102B5C">
        <w:rPr>
          <w:rFonts w:asciiTheme="minorEastAsia" w:hAnsiTheme="minorEastAsia"/>
        </w:rPr>
        <w:t>2009年の日本の相対的貧困ライン</w:t>
      </w:r>
      <w:r w:rsidRPr="00102B5C">
        <w:rPr>
          <w:rFonts w:asciiTheme="minorEastAsia" w:hAnsiTheme="minorEastAsia" w:hint="eastAsia"/>
        </w:rPr>
        <w:t>は</w:t>
      </w:r>
      <w:r w:rsidRPr="00102B5C">
        <w:rPr>
          <w:rFonts w:asciiTheme="minorEastAsia" w:hAnsiTheme="minorEastAsia"/>
        </w:rPr>
        <w:t xml:space="preserve"> </w:t>
      </w:r>
      <w:r w:rsidRPr="00102B5C">
        <w:rPr>
          <w:rFonts w:asciiTheme="minorEastAsia" w:hAnsiTheme="minorEastAsia" w:hint="eastAsia"/>
        </w:rPr>
        <w:t>112万円として算定されています。</w:t>
      </w:r>
    </w:p>
    <w:p w14:paraId="1543BE51" w14:textId="77777777" w:rsidR="00102B5C" w:rsidRPr="00102B5C" w:rsidRDefault="00102B5C" w:rsidP="00102B5C">
      <w:pPr>
        <w:spacing w:line="276" w:lineRule="auto"/>
        <w:ind w:firstLineChars="135" w:firstLine="378"/>
        <w:rPr>
          <w:rFonts w:asciiTheme="minorEastAsia" w:hAnsiTheme="minorEastAsia"/>
        </w:rPr>
      </w:pPr>
      <w:r w:rsidRPr="00102B5C">
        <w:rPr>
          <w:rFonts w:asciiTheme="minorEastAsia" w:hAnsiTheme="minorEastAsia" w:hint="eastAsia"/>
        </w:rPr>
        <w:t>この報告書には、</w:t>
      </w:r>
      <w:r w:rsidRPr="00102B5C">
        <w:rPr>
          <w:rFonts w:asciiTheme="minorEastAsia" w:hAnsiTheme="minorEastAsia"/>
        </w:rPr>
        <w:t>「子</w:t>
      </w:r>
      <w:r w:rsidRPr="00102B5C">
        <w:rPr>
          <w:rFonts w:asciiTheme="minorEastAsia" w:hAnsiTheme="minorEastAsia" w:hint="eastAsia"/>
        </w:rPr>
        <w:t>ども</w:t>
      </w:r>
      <w:r w:rsidRPr="00102B5C">
        <w:rPr>
          <w:rFonts w:asciiTheme="minorEastAsia" w:hAnsiTheme="minorEastAsia"/>
        </w:rPr>
        <w:t>の相対的貧困率」 と「子</w:t>
      </w:r>
      <w:r w:rsidRPr="00102B5C">
        <w:rPr>
          <w:rFonts w:asciiTheme="minorEastAsia" w:hAnsiTheme="minorEastAsia" w:hint="eastAsia"/>
        </w:rPr>
        <w:t>ども</w:t>
      </w:r>
      <w:r w:rsidRPr="00102B5C">
        <w:rPr>
          <w:rFonts w:asciiTheme="minorEastAsia" w:hAnsiTheme="minorEastAsia"/>
        </w:rPr>
        <w:t>の剥奪指数」という、性質の異</w:t>
      </w:r>
      <w:r w:rsidRPr="00102B5C">
        <w:rPr>
          <w:rFonts w:asciiTheme="minorEastAsia" w:hAnsiTheme="minorEastAsia" w:hint="eastAsia"/>
        </w:rPr>
        <w:t>なる</w:t>
      </w:r>
      <w:r w:rsidRPr="00102B5C">
        <w:rPr>
          <w:rFonts w:asciiTheme="minorEastAsia" w:hAnsiTheme="minorEastAsia"/>
        </w:rPr>
        <w:t>二つの指標を用いて、先進国の子</w:t>
      </w:r>
      <w:r w:rsidRPr="00102B5C">
        <w:rPr>
          <w:rFonts w:asciiTheme="minorEastAsia" w:hAnsiTheme="minorEastAsia" w:hint="eastAsia"/>
        </w:rPr>
        <w:t>ども</w:t>
      </w:r>
      <w:r w:rsidRPr="00102B5C">
        <w:rPr>
          <w:rFonts w:asciiTheme="minorEastAsia" w:hAnsiTheme="minorEastAsia"/>
        </w:rPr>
        <w:t>たちの貧困状況を分析しています。“一日3度の食事” や “余暇活動”、“インター ネットへの接続”</w:t>
      </w:r>
      <w:r w:rsidRPr="00102B5C">
        <w:rPr>
          <w:rFonts w:asciiTheme="minorEastAsia" w:hAnsiTheme="minorEastAsia" w:hint="eastAsia"/>
        </w:rPr>
        <w:t>など</w:t>
      </w:r>
      <w:r w:rsidRPr="00102B5C">
        <w:rPr>
          <w:rFonts w:asciiTheme="minorEastAsia" w:hAnsiTheme="minorEastAsia"/>
        </w:rPr>
        <w:t>子</w:t>
      </w:r>
      <w:r w:rsidRPr="00102B5C">
        <w:rPr>
          <w:rFonts w:asciiTheme="minorEastAsia" w:hAnsiTheme="minorEastAsia" w:hint="eastAsia"/>
        </w:rPr>
        <w:t>ど</w:t>
      </w:r>
      <w:r w:rsidRPr="00102B5C">
        <w:rPr>
          <w:rFonts w:asciiTheme="minorEastAsia" w:hAnsiTheme="minorEastAsia"/>
        </w:rPr>
        <w:t>もの生活に関</w:t>
      </w:r>
      <w:r w:rsidRPr="00102B5C">
        <w:rPr>
          <w:rFonts w:asciiTheme="minorEastAsia" w:hAnsiTheme="minorEastAsia" w:hint="eastAsia"/>
        </w:rPr>
        <w:t>わる</w:t>
      </w:r>
      <w:r w:rsidRPr="00102B5C">
        <w:rPr>
          <w:rFonts w:asciiTheme="minorEastAsia" w:hAnsiTheme="minorEastAsia"/>
        </w:rPr>
        <w:t>14の項目のうち、2つ以上</w:t>
      </w:r>
      <w:r w:rsidRPr="00102B5C">
        <w:rPr>
          <w:rFonts w:asciiTheme="minorEastAsia" w:hAnsiTheme="minorEastAsia" w:hint="eastAsia"/>
        </w:rPr>
        <w:t>が</w:t>
      </w:r>
      <w:r w:rsidRPr="00102B5C">
        <w:rPr>
          <w:rFonts w:asciiTheme="minorEastAsia" w:hAnsiTheme="minorEastAsia"/>
        </w:rPr>
        <w:t>欠けてい</w:t>
      </w:r>
      <w:r w:rsidRPr="00102B5C">
        <w:rPr>
          <w:rFonts w:asciiTheme="minorEastAsia" w:hAnsiTheme="minorEastAsia" w:hint="eastAsia"/>
        </w:rPr>
        <w:t>る</w:t>
      </w:r>
      <w:r w:rsidRPr="00102B5C">
        <w:rPr>
          <w:rFonts w:asciiTheme="minorEastAsia" w:hAnsiTheme="minorEastAsia"/>
        </w:rPr>
        <w:t>場合に「剥奪状態」にあると</w:t>
      </w:r>
      <w:r w:rsidRPr="00102B5C">
        <w:rPr>
          <w:rFonts w:asciiTheme="minorEastAsia" w:hAnsiTheme="minorEastAsia" w:hint="eastAsia"/>
        </w:rPr>
        <w:t>判定し</w:t>
      </w:r>
      <w:r w:rsidRPr="00102B5C">
        <w:rPr>
          <w:rFonts w:asciiTheme="minorEastAsia" w:hAnsiTheme="minorEastAsia"/>
        </w:rPr>
        <w:t>、</w:t>
      </w:r>
      <w:r w:rsidRPr="00102B5C">
        <w:rPr>
          <w:rFonts w:asciiTheme="minorEastAsia" w:hAnsiTheme="minorEastAsia" w:hint="eastAsia"/>
        </w:rPr>
        <w:t>そのよう</w:t>
      </w:r>
      <w:r w:rsidRPr="00102B5C">
        <w:rPr>
          <w:rFonts w:asciiTheme="minorEastAsia" w:hAnsiTheme="minorEastAsia"/>
        </w:rPr>
        <w:t>な状態にある子</w:t>
      </w:r>
      <w:r w:rsidRPr="00102B5C">
        <w:rPr>
          <w:rFonts w:asciiTheme="minorEastAsia" w:hAnsiTheme="minorEastAsia" w:hint="eastAsia"/>
        </w:rPr>
        <w:t>ども</w:t>
      </w:r>
      <w:r w:rsidRPr="00102B5C">
        <w:rPr>
          <w:rFonts w:asciiTheme="minorEastAsia" w:hAnsiTheme="minorEastAsia"/>
        </w:rPr>
        <w:t>たちの割合を「子</w:t>
      </w:r>
      <w:r w:rsidRPr="00102B5C">
        <w:rPr>
          <w:rFonts w:asciiTheme="minorEastAsia" w:hAnsiTheme="minorEastAsia" w:hint="eastAsia"/>
        </w:rPr>
        <w:t>ども</w:t>
      </w:r>
      <w:r w:rsidRPr="00102B5C">
        <w:rPr>
          <w:rFonts w:asciiTheme="minorEastAsia" w:hAnsiTheme="minorEastAsia"/>
        </w:rPr>
        <w:t>の剥奪指数」として算出してい</w:t>
      </w:r>
      <w:r w:rsidRPr="00102B5C">
        <w:rPr>
          <w:rFonts w:asciiTheme="minorEastAsia" w:hAnsiTheme="minorEastAsia" w:hint="eastAsia"/>
        </w:rPr>
        <w:t>ます</w:t>
      </w:r>
      <w:r w:rsidRPr="00102B5C">
        <w:rPr>
          <w:rFonts w:asciiTheme="minorEastAsia" w:hAnsiTheme="minorEastAsia"/>
        </w:rPr>
        <w:t>。</w:t>
      </w:r>
      <w:r w:rsidRPr="00102B5C">
        <w:rPr>
          <w:rFonts w:asciiTheme="minorEastAsia" w:hAnsiTheme="minorEastAsia" w:hint="eastAsia"/>
        </w:rPr>
        <w:t>この調査は、</w:t>
      </w:r>
      <w:r w:rsidRPr="00102B5C">
        <w:rPr>
          <w:rFonts w:asciiTheme="minorEastAsia" w:hAnsiTheme="minorEastAsia"/>
        </w:rPr>
        <w:t>ヨーロッ</w:t>
      </w:r>
      <w:r w:rsidRPr="00102B5C">
        <w:rPr>
          <w:rFonts w:asciiTheme="minorEastAsia" w:hAnsiTheme="minorEastAsia" w:hint="eastAsia"/>
        </w:rPr>
        <w:t>パ</w:t>
      </w:r>
      <w:r w:rsidRPr="00102B5C">
        <w:rPr>
          <w:rFonts w:asciiTheme="minorEastAsia" w:hAnsiTheme="minorEastAsia"/>
        </w:rPr>
        <w:t>29カ国の1歳から16歳の子</w:t>
      </w:r>
      <w:r w:rsidRPr="00102B5C">
        <w:rPr>
          <w:rFonts w:asciiTheme="minorEastAsia" w:hAnsiTheme="minorEastAsia" w:hint="eastAsia"/>
        </w:rPr>
        <w:t>ども</w:t>
      </w:r>
      <w:r w:rsidRPr="00102B5C">
        <w:rPr>
          <w:rFonts w:asciiTheme="minorEastAsia" w:hAnsiTheme="minorEastAsia"/>
        </w:rPr>
        <w:t>たちを対象とした</w:t>
      </w:r>
      <w:r w:rsidRPr="00102B5C">
        <w:rPr>
          <w:rFonts w:asciiTheme="minorEastAsia" w:hAnsiTheme="minorEastAsia" w:hint="eastAsia"/>
        </w:rPr>
        <w:t>ものですが（日本やアメリカは含まれていない）、</w:t>
      </w:r>
      <w:r w:rsidRPr="00102B5C">
        <w:rPr>
          <w:rFonts w:asciiTheme="minorEastAsia" w:hAnsiTheme="minorEastAsia"/>
        </w:rPr>
        <w:t>「子</w:t>
      </w:r>
      <w:r w:rsidRPr="00102B5C">
        <w:rPr>
          <w:rFonts w:asciiTheme="minorEastAsia" w:hAnsiTheme="minorEastAsia" w:hint="eastAsia"/>
        </w:rPr>
        <w:t>ども</w:t>
      </w:r>
      <w:r w:rsidRPr="00102B5C">
        <w:rPr>
          <w:rFonts w:asciiTheme="minorEastAsia" w:hAnsiTheme="minorEastAsia"/>
        </w:rPr>
        <w:t>の相対的貧困率」</w:t>
      </w:r>
      <w:r w:rsidRPr="00102B5C">
        <w:rPr>
          <w:rFonts w:asciiTheme="minorEastAsia" w:hAnsiTheme="minorEastAsia" w:hint="eastAsia"/>
        </w:rPr>
        <w:t>と同様に、</w:t>
      </w:r>
      <w:r w:rsidRPr="00102B5C">
        <w:rPr>
          <w:rFonts w:asciiTheme="minorEastAsia" w:hAnsiTheme="minorEastAsia"/>
        </w:rPr>
        <w:t>「子</w:t>
      </w:r>
      <w:r w:rsidRPr="00102B5C">
        <w:rPr>
          <w:rFonts w:asciiTheme="minorEastAsia" w:hAnsiTheme="minorEastAsia" w:hint="eastAsia"/>
        </w:rPr>
        <w:t>ど</w:t>
      </w:r>
      <w:r w:rsidRPr="00102B5C">
        <w:rPr>
          <w:rFonts w:asciiTheme="minorEastAsia" w:hAnsiTheme="minorEastAsia"/>
        </w:rPr>
        <w:t>もの剥奪指数」</w:t>
      </w:r>
      <w:r w:rsidRPr="00102B5C">
        <w:rPr>
          <w:rFonts w:asciiTheme="minorEastAsia" w:hAnsiTheme="minorEastAsia" w:hint="eastAsia"/>
        </w:rPr>
        <w:t>が</w:t>
      </w:r>
      <w:r w:rsidRPr="00102B5C">
        <w:rPr>
          <w:rFonts w:asciiTheme="minorEastAsia" w:hAnsiTheme="minorEastAsia"/>
        </w:rPr>
        <w:t>最も高いのはルーマニア(72.0%)、最も低いのはアイスラン</w:t>
      </w:r>
      <w:r w:rsidRPr="00102B5C">
        <w:rPr>
          <w:rFonts w:asciiTheme="minorEastAsia" w:hAnsiTheme="minorEastAsia" w:hint="eastAsia"/>
        </w:rPr>
        <w:t>ド</w:t>
      </w:r>
      <w:r w:rsidRPr="00102B5C">
        <w:rPr>
          <w:rFonts w:asciiTheme="minorEastAsia" w:hAnsiTheme="minorEastAsia"/>
        </w:rPr>
        <w:t xml:space="preserve">( </w:t>
      </w:r>
      <w:r w:rsidRPr="00102B5C">
        <w:rPr>
          <w:rFonts w:asciiTheme="minorEastAsia" w:hAnsiTheme="minorEastAsia" w:hint="eastAsia"/>
        </w:rPr>
        <w:t>0.9</w:t>
      </w:r>
      <w:r w:rsidRPr="00102B5C">
        <w:rPr>
          <w:rFonts w:asciiTheme="minorEastAsia" w:hAnsiTheme="minorEastAsia"/>
        </w:rPr>
        <w:t xml:space="preserve"> % )という結果</w:t>
      </w:r>
      <w:r w:rsidRPr="00102B5C">
        <w:rPr>
          <w:rFonts w:asciiTheme="minorEastAsia" w:hAnsiTheme="minorEastAsia" w:hint="eastAsia"/>
        </w:rPr>
        <w:t>になって</w:t>
      </w:r>
      <w:r w:rsidRPr="00102B5C">
        <w:rPr>
          <w:rFonts w:asciiTheme="minorEastAsia" w:hAnsiTheme="minorEastAsia"/>
        </w:rPr>
        <w:t>います。</w:t>
      </w:r>
    </w:p>
    <w:p w14:paraId="1953F5EB" w14:textId="146F19DA" w:rsidR="000A1FE1" w:rsidRPr="003E5A35" w:rsidRDefault="00102B5C" w:rsidP="00102B5C">
      <w:pPr>
        <w:spacing w:line="276" w:lineRule="auto"/>
        <w:ind w:firstLineChars="135" w:firstLine="378"/>
        <w:rPr>
          <w:rFonts w:asciiTheme="minorEastAsia" w:hAnsiTheme="minorEastAsia"/>
        </w:rPr>
      </w:pPr>
      <w:r w:rsidRPr="00102B5C">
        <w:rPr>
          <w:rFonts w:asciiTheme="minorEastAsia" w:hAnsiTheme="minorEastAsia" w:hint="eastAsia"/>
        </w:rPr>
        <w:t>この報告書は、経済的発展を遂げた先進国においても、子どもの貧困問題を優先課題として取り組むよう促すとともに、継続して子どもの相対的貧困率を監視していくことの重要性を強調しています。</w:t>
      </w: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02B5C"/>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25087"/>
    <w:rsid w:val="004572D2"/>
    <w:rsid w:val="004F0563"/>
    <w:rsid w:val="0051760C"/>
    <w:rsid w:val="00561FA6"/>
    <w:rsid w:val="005D7F8E"/>
    <w:rsid w:val="006055F0"/>
    <w:rsid w:val="006E340D"/>
    <w:rsid w:val="00741A07"/>
    <w:rsid w:val="007802A1"/>
    <w:rsid w:val="007A56D5"/>
    <w:rsid w:val="00841B7D"/>
    <w:rsid w:val="008C3656"/>
    <w:rsid w:val="00933D8F"/>
    <w:rsid w:val="009436E1"/>
    <w:rsid w:val="0095600B"/>
    <w:rsid w:val="00986E9F"/>
    <w:rsid w:val="009C6E32"/>
    <w:rsid w:val="00A0613F"/>
    <w:rsid w:val="00AD6FCA"/>
    <w:rsid w:val="00AE2F97"/>
    <w:rsid w:val="00B631EF"/>
    <w:rsid w:val="00B7163A"/>
    <w:rsid w:val="00B8699E"/>
    <w:rsid w:val="00BA7BF8"/>
    <w:rsid w:val="00BB53D7"/>
    <w:rsid w:val="00BC4413"/>
    <w:rsid w:val="00BE701A"/>
    <w:rsid w:val="00CA3841"/>
    <w:rsid w:val="00CD12B0"/>
    <w:rsid w:val="00D36166"/>
    <w:rsid w:val="00D87816"/>
    <w:rsid w:val="00E81D8A"/>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141</Words>
  <Characters>804</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12</cp:revision>
  <cp:lastPrinted>2017-12-09T06:48:00Z</cp:lastPrinted>
  <dcterms:created xsi:type="dcterms:W3CDTF">2017-12-09T06:48:00Z</dcterms:created>
  <dcterms:modified xsi:type="dcterms:W3CDTF">2018-01-23T04:24:00Z</dcterms:modified>
</cp:coreProperties>
</file>